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638" w:rsidRPr="00DB1662" w:rsidRDefault="00F52563" w:rsidP="00004042">
      <w:pPr>
        <w:spacing w:line="500" w:lineRule="exact"/>
        <w:jc w:val="center"/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</w:pPr>
      <w:r w:rsidRPr="00DB1662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  <w:t>公部門</w:t>
      </w:r>
      <w:r w:rsidR="0054397E" w:rsidRPr="00DB1662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  <w:t>數位學</w:t>
      </w:r>
      <w:bookmarkStart w:id="0" w:name="_GoBack"/>
      <w:bookmarkEnd w:id="0"/>
      <w:r w:rsidR="0054397E" w:rsidRPr="00DB1662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  <w:t>習</w:t>
      </w:r>
      <w:r w:rsidR="00EF44EF" w:rsidRPr="00DB1662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  <w:t>整合</w:t>
      </w:r>
      <w:r w:rsidR="0054397E" w:rsidRPr="00DB1662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  <w:t>平臺</w:t>
      </w:r>
      <w:r w:rsidR="000D2DDB" w:rsidRPr="00DB1662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  <w:t>命名活動實施計畫</w:t>
      </w:r>
    </w:p>
    <w:p w:rsidR="000D2DDB" w:rsidRPr="00DB1662" w:rsidRDefault="00EF44EF" w:rsidP="00F26593">
      <w:pPr>
        <w:spacing w:line="500" w:lineRule="exact"/>
        <w:ind w:left="566" w:hangingChars="202" w:hanging="566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一、</w:t>
      </w:r>
      <w:r w:rsidR="00AB6B46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活動緣起</w:t>
      </w:r>
      <w:r w:rsidR="0054397E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：</w:t>
      </w:r>
      <w:r w:rsidR="00F52563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為降低政府整體財政負擔，</w:t>
      </w:r>
      <w:r w:rsidR="00FF4C03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並提升數位學習成效，</w:t>
      </w:r>
      <w:r w:rsidR="001858BC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行政院人事行政</w:t>
      </w:r>
      <w:r w:rsidR="005848CE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總處</w:t>
      </w:r>
      <w:r w:rsidR="00FF4C03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規劃整合</w:t>
      </w:r>
      <w:r w:rsidR="00FF4C03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e</w:t>
      </w:r>
      <w:r w:rsidR="00FF4C03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等公務園、</w:t>
      </w:r>
      <w:r w:rsidR="00FF4C03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e</w:t>
      </w:r>
      <w:r w:rsidR="00FF4C03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學中心、港都</w:t>
      </w:r>
      <w:r w:rsidR="00FF4C03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e</w:t>
      </w:r>
      <w:r w:rsidR="00FF4C03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學苑、臺南市政府</w:t>
      </w:r>
      <w:r w:rsidR="00FF4C03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e</w:t>
      </w:r>
      <w:r w:rsidR="00FF4C03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學補給站等數位學習平臺，</w:t>
      </w:r>
      <w:r w:rsidR="00F26593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建置</w:t>
      </w:r>
      <w:r w:rsidR="006D6CB8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單</w:t>
      </w:r>
      <w:r w:rsidR="00705DD1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一</w:t>
      </w:r>
      <w:r w:rsidR="00F26593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公部門數位學習整合平臺</w:t>
      </w:r>
      <w:r w:rsidR="0088362E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（</w:t>
      </w:r>
      <w:r w:rsidR="006D6CB8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暫稱整合平臺</w:t>
      </w:r>
      <w:r w:rsidR="0088362E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）</w:t>
      </w:r>
      <w:r w:rsidR="00F26593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，配合</w:t>
      </w:r>
      <w:r w:rsidR="006D6CB8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整合</w:t>
      </w:r>
      <w:r w:rsidR="00F26593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平臺預定</w:t>
      </w:r>
      <w:r w:rsidR="00F26593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106</w:t>
      </w:r>
      <w:r w:rsidR="00F26593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年</w:t>
      </w:r>
      <w:r w:rsidR="00F26593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7</w:t>
      </w:r>
      <w:r w:rsidR="00F26593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月</w:t>
      </w:r>
      <w:r w:rsidR="00F26593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</w:t>
      </w:r>
      <w:r w:rsidR="00F26593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日正式上線</w:t>
      </w:r>
      <w:r w:rsidR="00705DD1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，</w:t>
      </w:r>
      <w:r w:rsidR="00F26593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特舉辦</w:t>
      </w:r>
      <w:r w:rsidR="006D6CB8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整合</w:t>
      </w:r>
      <w:r w:rsidR="00F26593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平臺之命名活</w:t>
      </w:r>
      <w:r w:rsidR="00705DD1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動。</w:t>
      </w:r>
    </w:p>
    <w:p w:rsidR="000D2DDB" w:rsidRPr="00DB1662" w:rsidRDefault="00EF44EF" w:rsidP="00004042">
      <w:pPr>
        <w:spacing w:line="500" w:lineRule="exact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二、</w:t>
      </w:r>
      <w:r w:rsidR="000D2DDB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活動期間</w:t>
      </w:r>
      <w:r w:rsidR="00890F85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：</w:t>
      </w:r>
      <w:r w:rsidR="00D857D1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106</w:t>
      </w:r>
      <w:r w:rsidR="00D857D1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年</w:t>
      </w:r>
      <w:r w:rsidR="00C64471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3</w:t>
      </w:r>
      <w:r w:rsidR="00D857D1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月</w:t>
      </w:r>
      <w:r w:rsidR="00C64471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1</w:t>
      </w:r>
      <w:r w:rsidR="00D857D1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日</w:t>
      </w:r>
      <w:r w:rsidR="00982FAA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起至</w:t>
      </w:r>
      <w:r w:rsidR="00982FAA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106</w:t>
      </w:r>
      <w:r w:rsidR="00982FAA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年</w:t>
      </w:r>
      <w:r w:rsidR="00B95F37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4</w:t>
      </w:r>
      <w:r w:rsidR="00890F85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月</w:t>
      </w:r>
      <w:r w:rsidR="00B95F37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28</w:t>
      </w:r>
      <w:r w:rsidR="00982FAA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日止。</w:t>
      </w:r>
    </w:p>
    <w:p w:rsidR="00B54CF4" w:rsidRPr="00DB1662" w:rsidRDefault="00B54CF4" w:rsidP="00004042">
      <w:pPr>
        <w:spacing w:line="500" w:lineRule="exact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三、主辦機關：行政院人事行政總處</w:t>
      </w:r>
      <w:r w:rsidR="00126FC0" w:rsidRPr="00DB1662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（以下簡稱人事總處）</w:t>
      </w:r>
    </w:p>
    <w:p w:rsidR="000D2DDB" w:rsidRPr="00DB1662" w:rsidRDefault="00B54CF4" w:rsidP="00004042">
      <w:pPr>
        <w:spacing w:line="500" w:lineRule="exact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四</w:t>
      </w:r>
      <w:r w:rsidR="00EF44EF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、</w:t>
      </w:r>
      <w:r w:rsidR="000D2DDB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參加</w:t>
      </w:r>
      <w:r w:rsidR="00FA4236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對象</w:t>
      </w:r>
      <w:r w:rsidR="0054397E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：</w:t>
      </w:r>
      <w:r w:rsidR="00EF44EF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行政院所屬中央暨地方機關公務人員</w:t>
      </w:r>
    </w:p>
    <w:p w:rsidR="00EF44EF" w:rsidRPr="00DB1662" w:rsidRDefault="00B54CF4" w:rsidP="00004042">
      <w:pPr>
        <w:spacing w:line="500" w:lineRule="exact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五</w:t>
      </w:r>
      <w:r w:rsidR="00EF44EF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、</w:t>
      </w:r>
      <w:r w:rsidR="00FA4236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實施方式：</w:t>
      </w:r>
    </w:p>
    <w:p w:rsidR="00982FAA" w:rsidRPr="00DB1662" w:rsidRDefault="00EF44EF" w:rsidP="00004042">
      <w:pPr>
        <w:spacing w:line="500" w:lineRule="exact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（一）第一階段</w:t>
      </w:r>
      <w:r w:rsidR="00002202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：</w:t>
      </w:r>
      <w:r w:rsidR="00982FAA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命名</w:t>
      </w:r>
      <w:r w:rsidR="00002202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徵件</w:t>
      </w:r>
      <w:r w:rsidR="00982FAA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活動</w:t>
      </w:r>
    </w:p>
    <w:p w:rsidR="00EF44EF" w:rsidRPr="00DB1662" w:rsidRDefault="00982FAA" w:rsidP="00B831A5">
      <w:pPr>
        <w:spacing w:line="500" w:lineRule="exact"/>
        <w:ind w:leftChars="179" w:left="844" w:hangingChars="148" w:hanging="414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、活動期間：</w:t>
      </w:r>
      <w:r w:rsidR="00D857D1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106</w:t>
      </w:r>
      <w:r w:rsidR="00D857D1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年</w:t>
      </w:r>
      <w:r w:rsidR="00D857D1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3</w:t>
      </w:r>
      <w:r w:rsidR="00D857D1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月</w:t>
      </w:r>
      <w:r w:rsidR="00D857D1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1</w:t>
      </w:r>
      <w:r w:rsidR="00D857D1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日</w:t>
      </w:r>
      <w:r w:rsidR="009E04B2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（星期</w:t>
      </w:r>
      <w:r w:rsidR="009E04B2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三</w:t>
      </w:r>
      <w:r w:rsidR="009E04B2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）</w:t>
      </w:r>
      <w:r w:rsidR="00002202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至</w:t>
      </w:r>
      <w:r w:rsidR="00B831A5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106</w:t>
      </w:r>
      <w:r w:rsidR="00B831A5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年</w:t>
      </w:r>
      <w:r w:rsidR="00D857D1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3</w:t>
      </w:r>
      <w:r w:rsidR="00002202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月</w:t>
      </w:r>
      <w:r w:rsidR="00D857D1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15</w:t>
      </w:r>
      <w:r w:rsidR="00002202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日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（星期</w:t>
      </w:r>
      <w:r w:rsidR="00D857D1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三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）</w:t>
      </w:r>
    </w:p>
    <w:p w:rsidR="00982FAA" w:rsidRPr="00DB1662" w:rsidRDefault="00982FAA" w:rsidP="00B831A5">
      <w:pPr>
        <w:spacing w:line="500" w:lineRule="exact"/>
        <w:ind w:leftChars="198" w:left="475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2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、</w:t>
      </w:r>
      <w:r w:rsidR="00134050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徵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件方式：</w:t>
      </w:r>
    </w:p>
    <w:p w:rsidR="00126FC0" w:rsidRPr="00DB1662" w:rsidRDefault="00982FAA" w:rsidP="00126FC0">
      <w:pPr>
        <w:spacing w:line="500" w:lineRule="exact"/>
        <w:ind w:leftChars="197" w:left="1215" w:hangingChars="265" w:hanging="742"/>
        <w:rPr>
          <w:rFonts w:ascii="新細明體" w:eastAsia="新細明體" w:hAnsi="新細明體" w:cs="Times New Roman"/>
          <w:color w:val="000000" w:themeColor="text1"/>
          <w:sz w:val="28"/>
          <w:szCs w:val="28"/>
        </w:rPr>
      </w:pP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（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）</w:t>
      </w:r>
      <w:r w:rsidR="00126FC0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由人事</w:t>
      </w:r>
      <w:r w:rsidR="0010729E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總處通函行政院所屬中央及地方主管機關命名徵件活動訊息，並由各主管機關轉知所屬踴躍參加</w:t>
      </w:r>
      <w:r w:rsidR="0010729E" w:rsidRPr="00DB1662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，</w:t>
      </w:r>
      <w:r w:rsidR="0010729E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另請各主管機關運用</w:t>
      </w:r>
      <w:r w:rsidR="005753BD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電子看版等多元宣傳管道</w:t>
      </w:r>
      <w:r w:rsidR="005753BD" w:rsidRPr="00DB1662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，</w:t>
      </w:r>
      <w:r w:rsidR="005753BD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廣為公告周知</w:t>
      </w:r>
      <w:r w:rsidR="005753BD" w:rsidRPr="00DB1662">
        <w:rPr>
          <w:rFonts w:ascii="新細明體" w:eastAsia="新細明體" w:hAnsi="新細明體" w:cs="Times New Roman" w:hint="eastAsia"/>
          <w:color w:val="000000" w:themeColor="text1"/>
          <w:sz w:val="28"/>
          <w:szCs w:val="28"/>
        </w:rPr>
        <w:t>。</w:t>
      </w:r>
    </w:p>
    <w:p w:rsidR="0010729E" w:rsidRPr="00DB1662" w:rsidRDefault="00430BD8" w:rsidP="00430BD8">
      <w:pPr>
        <w:spacing w:line="500" w:lineRule="exact"/>
        <w:ind w:leftChars="197" w:left="1215" w:hangingChars="265" w:hanging="742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DB1662">
        <w:rPr>
          <w:rFonts w:ascii="Times New Roman" w:eastAsia="新細明體" w:hAnsi="Times New Roman" w:cs="Times New Roman" w:hint="eastAsia"/>
          <w:color w:val="000000" w:themeColor="text1"/>
          <w:sz w:val="28"/>
          <w:szCs w:val="28"/>
        </w:rPr>
        <w:t>（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2</w:t>
      </w:r>
      <w:r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）</w:t>
      </w:r>
      <w:r w:rsidR="0010729E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命名名稱以中文</w:t>
      </w:r>
      <w:r w:rsidR="00B95F37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表示（以</w:t>
      </w:r>
      <w:r w:rsidR="00B95F37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5</w:t>
      </w:r>
      <w:r w:rsidR="00B95F37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字為</w:t>
      </w:r>
      <w:r w:rsidR="00A974F4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原則</w:t>
      </w:r>
      <w:r w:rsidR="004E1233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，得以中、英文混合</w:t>
      </w:r>
      <w:r w:rsidR="00B95F37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）</w:t>
      </w:r>
      <w:r w:rsidR="0010729E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，並得以英文名稱對照。</w:t>
      </w:r>
    </w:p>
    <w:p w:rsidR="00982FAA" w:rsidRPr="00DB1662" w:rsidRDefault="0010729E" w:rsidP="00B831A5">
      <w:pPr>
        <w:spacing w:line="500" w:lineRule="exact"/>
        <w:ind w:leftChars="197" w:left="1215" w:hangingChars="265" w:hanging="742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（</w:t>
      </w:r>
      <w:r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3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）</w:t>
      </w:r>
      <w:r w:rsidR="00982FAA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需提供命名名稱之發想說明</w:t>
      </w:r>
      <w:r w:rsidR="00F31D22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及意涵</w:t>
      </w:r>
      <w:r w:rsidR="00982FAA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（以</w:t>
      </w:r>
      <w:r w:rsidR="00982FAA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</w:t>
      </w:r>
      <w:r w:rsidR="001B39B4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50</w:t>
      </w:r>
      <w:r w:rsidR="00982FAA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字為限，含標點符號，且不得出現</w:t>
      </w:r>
      <w:r w:rsidR="005200F6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參加人之姓名、服務機關等足以辨識個人之基本資料文字</w:t>
      </w:r>
      <w:r w:rsidR="00982FAA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），所有文字說明</w:t>
      </w:r>
      <w:r w:rsidR="00126FC0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人事</w:t>
      </w:r>
      <w:r w:rsidR="00982FAA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總處保有增刪權。</w:t>
      </w:r>
    </w:p>
    <w:p w:rsidR="00D80FA6" w:rsidRPr="00DB1662" w:rsidRDefault="00F31D22" w:rsidP="004868C3">
      <w:pPr>
        <w:spacing w:line="500" w:lineRule="exact"/>
        <w:ind w:leftChars="196" w:left="1131" w:hangingChars="236" w:hanging="661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（</w:t>
      </w:r>
      <w:r w:rsidR="0010729E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4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）參加本項命名</w:t>
      </w:r>
      <w:r w:rsidR="0058767B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徵件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活動者，請依命名徵件資料表格式</w:t>
      </w:r>
      <w:r w:rsidR="000C773C" w:rsidRPr="00DB1662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（如附件）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提供命名名稱、發想說明及意涵、個人基本資料</w:t>
      </w:r>
      <w:r w:rsidR="004E1233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，由主管機關彙整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後，於本階段活動</w:t>
      </w:r>
      <w:r w:rsidR="009C4F3A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截止期限前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將表件以電子郵件傳送</w:t>
      </w:r>
      <w:r w:rsidR="00126FC0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人事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總處培訓考用處</w:t>
      </w:r>
      <w:r w:rsidRPr="00DB1662">
        <w:rPr>
          <w:rFonts w:ascii="標楷體" w:eastAsia="標楷體" w:hAnsi="標楷體" w:cs="Times New Roman"/>
          <w:color w:val="000000" w:themeColor="text1"/>
          <w:sz w:val="28"/>
          <w:szCs w:val="28"/>
        </w:rPr>
        <w:t>（</w:t>
      </w:r>
      <w:r w:rsidR="006D412C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承辦人</w:t>
      </w:r>
      <w:r w:rsidR="006D412C" w:rsidRPr="00DB1662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：謝視察久如</w:t>
      </w:r>
      <w:r w:rsidR="00CC1BAD" w:rsidRPr="00DB1662">
        <w:rPr>
          <w:rFonts w:ascii="新細明體" w:eastAsia="新細明體" w:hAnsi="新細明體" w:cs="Times New Roman" w:hint="eastAsia"/>
          <w:color w:val="000000" w:themeColor="text1"/>
          <w:sz w:val="28"/>
          <w:szCs w:val="28"/>
        </w:rPr>
        <w:t>；</w:t>
      </w:r>
      <w:r w:rsidR="001B39B4" w:rsidRPr="00DB1662">
        <w:rPr>
          <w:rFonts w:ascii="標楷體" w:eastAsia="標楷體" w:hAnsi="標楷體" w:cs="Times New Roman"/>
          <w:color w:val="000000" w:themeColor="text1"/>
          <w:sz w:val="28"/>
          <w:szCs w:val="28"/>
        </w:rPr>
        <w:t>電子郵</w:t>
      </w:r>
      <w:r w:rsidR="001B39B4" w:rsidRPr="00DB1662">
        <w:rPr>
          <w:rFonts w:ascii="標楷體" w:eastAsia="標楷體" w:hAnsi="標楷體" w:cs="Times New Roman"/>
          <w:color w:val="000000" w:themeColor="text1"/>
          <w:sz w:val="28"/>
          <w:szCs w:val="28"/>
        </w:rPr>
        <w:lastRenderedPageBreak/>
        <w:t>件：</w:t>
      </w:r>
      <w:r w:rsidR="004E1233" w:rsidRPr="00DB1662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christina@dgpa.gov.tw</w:t>
      </w:r>
      <w:r w:rsidR="00CC1BAD" w:rsidRPr="00DB1662">
        <w:rPr>
          <w:rFonts w:ascii="新細明體" w:eastAsia="新細明體" w:hAnsi="新細明體" w:cs="Times New Roman" w:hint="eastAsia"/>
          <w:color w:val="000000" w:themeColor="text1"/>
          <w:sz w:val="28"/>
          <w:szCs w:val="28"/>
        </w:rPr>
        <w:t>；</w:t>
      </w:r>
      <w:r w:rsidR="001B39B4" w:rsidRPr="00DB1662">
        <w:rPr>
          <w:rFonts w:ascii="標楷體" w:eastAsia="標楷體" w:hAnsi="標楷體" w:cs="Times New Roman"/>
          <w:color w:val="000000" w:themeColor="text1"/>
          <w:sz w:val="28"/>
          <w:szCs w:val="28"/>
        </w:rPr>
        <w:t>連絡電話：</w:t>
      </w:r>
      <w:r w:rsidR="001B39B4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02-239</w:t>
      </w:r>
      <w:r w:rsidR="00C56E74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7</w:t>
      </w:r>
      <w:r w:rsidR="001B39B4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9298</w:t>
      </w:r>
      <w:r w:rsidR="001B39B4" w:rsidRPr="00DB1662">
        <w:rPr>
          <w:rFonts w:ascii="標楷體" w:eastAsia="標楷體" w:hAnsi="標楷體" w:cs="Times New Roman"/>
          <w:color w:val="000000" w:themeColor="text1"/>
          <w:sz w:val="28"/>
          <w:szCs w:val="28"/>
        </w:rPr>
        <w:t>分機</w:t>
      </w:r>
      <w:r w:rsidR="004E1233" w:rsidRPr="00DB1662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514</w:t>
      </w:r>
      <w:r w:rsidRPr="00DB1662">
        <w:rPr>
          <w:rFonts w:ascii="標楷體" w:eastAsia="標楷體" w:hAnsi="標楷體" w:cs="Times New Roman"/>
          <w:color w:val="000000" w:themeColor="text1"/>
          <w:sz w:val="28"/>
          <w:szCs w:val="28"/>
        </w:rPr>
        <w:t>）彙辦</w:t>
      </w:r>
      <w:r w:rsidR="004868C3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。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命名名稱如有</w:t>
      </w:r>
      <w:r w:rsidR="004868C3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相</w:t>
      </w:r>
      <w:r w:rsidR="004868C3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(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雷</w:t>
      </w:r>
      <w:r w:rsidR="004868C3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)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同，以電子郵件送達</w:t>
      </w:r>
      <w:r w:rsidR="00126FC0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人事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總處承辦人電子信箱之時間先後決定</w:t>
      </w:r>
      <w:r w:rsidR="004868C3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，</w:t>
      </w:r>
      <w:r w:rsidR="004868C3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送達時間</w:t>
      </w:r>
      <w:r w:rsidR="004868C3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較晚者，僅納入</w:t>
      </w:r>
      <w:r w:rsidR="0058767B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命名</w:t>
      </w:r>
      <w:r w:rsidR="004868C3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徵件活動</w:t>
      </w:r>
      <w:r w:rsidR="00D23225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之抽獎對象，尚無法進入其餘</w:t>
      </w:r>
      <w:r w:rsidR="00C42D32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三</w:t>
      </w:r>
      <w:r w:rsidR="00D23225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階段活動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。</w:t>
      </w:r>
    </w:p>
    <w:p w:rsidR="00006D6F" w:rsidRPr="00DB1662" w:rsidRDefault="00006D6F" w:rsidP="00006D6F">
      <w:pPr>
        <w:spacing w:line="500" w:lineRule="exact"/>
        <w:ind w:leftChars="179" w:left="844" w:hangingChars="148" w:hanging="414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3</w:t>
      </w:r>
      <w:r w:rsidR="00114672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、由人事總處從參加</w:t>
      </w:r>
      <w:r w:rsidR="0058767B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本階段</w:t>
      </w:r>
      <w:r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活動人員中隨機抽出</w:t>
      </w:r>
      <w:r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10</w:t>
      </w:r>
      <w:r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位，致贈新臺幣</w:t>
      </w:r>
      <w:r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800</w:t>
      </w:r>
      <w:r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元等值商品禮券。</w:t>
      </w:r>
    </w:p>
    <w:p w:rsidR="00B831A5" w:rsidRPr="00DB1662" w:rsidRDefault="00002202" w:rsidP="00004042">
      <w:pPr>
        <w:spacing w:line="500" w:lineRule="exact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（二）第二階段：</w:t>
      </w:r>
      <w:r w:rsidR="00B831A5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初選活動</w:t>
      </w:r>
    </w:p>
    <w:p w:rsidR="00002202" w:rsidRPr="00DB1662" w:rsidRDefault="00B831A5" w:rsidP="00F31D22">
      <w:pPr>
        <w:spacing w:line="500" w:lineRule="exact"/>
        <w:ind w:leftChars="179" w:left="844" w:hangingChars="148" w:hanging="414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、活動期間：</w:t>
      </w:r>
      <w:r w:rsidR="00002202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106</w:t>
      </w:r>
      <w:r w:rsidR="00002202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年</w:t>
      </w:r>
      <w:r w:rsidR="00D857D1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3</w:t>
      </w:r>
      <w:r w:rsidR="00002202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月</w:t>
      </w:r>
      <w:r w:rsidR="00D857D1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16</w:t>
      </w:r>
      <w:r w:rsidR="00002202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日</w:t>
      </w:r>
      <w:r w:rsidR="00096ABE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（星期</w:t>
      </w:r>
      <w:r w:rsidR="00D857D1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四</w:t>
      </w:r>
      <w:r w:rsidR="00F31D22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）</w:t>
      </w:r>
      <w:r w:rsidR="00002202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至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106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年</w:t>
      </w:r>
      <w:r w:rsidR="00B95F37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3</w:t>
      </w:r>
      <w:r w:rsidR="00002202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月</w:t>
      </w:r>
      <w:r w:rsidR="0019020D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27</w:t>
      </w:r>
      <w:r w:rsidR="00002202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日</w:t>
      </w:r>
      <w:r w:rsidR="00096ABE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（星期</w:t>
      </w:r>
      <w:r w:rsidR="0019020D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一</w:t>
      </w:r>
      <w:r w:rsidR="00F31D22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）</w:t>
      </w:r>
    </w:p>
    <w:p w:rsidR="009F6CE7" w:rsidRPr="00DB1662" w:rsidRDefault="00F31D22" w:rsidP="00E525B7">
      <w:pPr>
        <w:spacing w:line="500" w:lineRule="exact"/>
        <w:ind w:leftChars="179" w:left="844" w:hangingChars="148" w:hanging="414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2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、</w:t>
      </w:r>
      <w:r w:rsidR="001B39B4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初選方式：</w:t>
      </w:r>
      <w:r w:rsidR="00DF235F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由</w:t>
      </w:r>
      <w:r w:rsidR="00126FC0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人事</w:t>
      </w:r>
      <w:r w:rsidR="00DF235F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總處</w:t>
      </w:r>
      <w:r w:rsidR="00DF235F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彙整第一階段</w:t>
      </w:r>
      <w:r w:rsidR="004C6D73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命名</w:t>
      </w:r>
      <w:r w:rsidR="001B39B4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徵件活動各機關公務人員</w:t>
      </w:r>
      <w:r w:rsidR="005753BD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所提供之</w:t>
      </w:r>
      <w:r w:rsidR="005753BD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名</w:t>
      </w:r>
      <w:r w:rsidR="00E525B7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稱</w:t>
      </w:r>
      <w:r w:rsidR="00DF235F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後</w:t>
      </w:r>
      <w:r w:rsidR="005753BD" w:rsidRPr="00DB1662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，</w:t>
      </w:r>
      <w:r w:rsidR="005E6D29" w:rsidRPr="00DB1662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邀請相關</w:t>
      </w:r>
      <w:r w:rsidR="00DF235F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機關</w:t>
      </w:r>
      <w:r w:rsidR="00A974F4" w:rsidRPr="00DB1662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（構）</w:t>
      </w:r>
      <w:r w:rsidR="00047C76" w:rsidRPr="00DB1662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人員擔任評審委員並進行評審作業，經</w:t>
      </w:r>
      <w:r w:rsidR="00A974F4" w:rsidRPr="00DB1662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統計擇選前10項建議名稱，</w:t>
      </w:r>
      <w:r w:rsidR="005753BD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進入下一階段票選活動</w:t>
      </w:r>
      <w:r w:rsidR="00E525B7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。</w:t>
      </w:r>
    </w:p>
    <w:p w:rsidR="00EF44EF" w:rsidRPr="00DB1662" w:rsidRDefault="00EF44EF" w:rsidP="00004042">
      <w:pPr>
        <w:spacing w:line="500" w:lineRule="exact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（</w:t>
      </w:r>
      <w:r w:rsidR="00002202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三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）第</w:t>
      </w:r>
      <w:r w:rsidR="00002202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三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階段</w:t>
      </w:r>
      <w:r w:rsidR="00002202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：票選</w:t>
      </w:r>
      <w:r w:rsidR="00E525B7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活動</w:t>
      </w:r>
    </w:p>
    <w:p w:rsidR="00E525B7" w:rsidRPr="00DB1662" w:rsidRDefault="00E525B7" w:rsidP="00E525B7">
      <w:pPr>
        <w:spacing w:line="500" w:lineRule="exact"/>
        <w:ind w:leftChars="179" w:left="844" w:hangingChars="148" w:hanging="414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、活動期間：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106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年</w:t>
      </w:r>
      <w:r w:rsidR="00B95F37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3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月</w:t>
      </w:r>
      <w:r w:rsidR="0019020D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28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日（星期</w:t>
      </w:r>
      <w:r w:rsidR="0019020D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二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）至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106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年</w:t>
      </w:r>
      <w:r w:rsidR="00B95F37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4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月</w:t>
      </w:r>
      <w:r w:rsidR="0019020D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13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日（星期</w:t>
      </w:r>
      <w:r w:rsidR="0019020D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四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）</w:t>
      </w:r>
    </w:p>
    <w:p w:rsidR="009F6CE7" w:rsidRPr="00DB1662" w:rsidRDefault="00E525B7" w:rsidP="00E525B7">
      <w:pPr>
        <w:spacing w:line="500" w:lineRule="exact"/>
        <w:ind w:leftChars="179" w:left="844" w:hangingChars="148" w:hanging="414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2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、票選方式：就通過初選之</w:t>
      </w:r>
      <w:r w:rsidR="00DF235F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10</w:t>
      </w:r>
      <w:r w:rsidR="00DF235F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項建議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名</w:t>
      </w:r>
      <w:r w:rsidR="00DF235F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稱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，於</w:t>
      </w:r>
      <w:r w:rsidR="00DF235F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人事總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處人事服務網（</w:t>
      </w:r>
      <w:hyperlink r:id="rId7" w:history="1">
        <w:r w:rsidRPr="00DB1662">
          <w:rPr>
            <w:rStyle w:val="a8"/>
            <w:rFonts w:ascii="Times New Roman" w:eastAsia="標楷體" w:hAnsi="Times New Roman" w:cs="Times New Roman"/>
            <w:color w:val="000000" w:themeColor="text1"/>
            <w:sz w:val="28"/>
            <w:szCs w:val="28"/>
            <w:u w:val="none"/>
          </w:rPr>
          <w:t>https://ecpa.dgpa.gov.tw/</w:t>
        </w:r>
      </w:hyperlink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）</w:t>
      </w:r>
      <w:r w:rsidR="0050305F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進行票選</w:t>
      </w:r>
      <w:r w:rsidR="004C6D73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活動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，並請各機關鼓勵所屬同仁踴躍參加。</w:t>
      </w:r>
    </w:p>
    <w:p w:rsidR="00A974F4" w:rsidRPr="00DB1662" w:rsidRDefault="00A974F4" w:rsidP="00E525B7">
      <w:pPr>
        <w:spacing w:line="500" w:lineRule="exact"/>
        <w:ind w:leftChars="179" w:left="844" w:hangingChars="148" w:hanging="414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3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、</w:t>
      </w:r>
      <w:r w:rsidR="005E6D29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由人事總處</w:t>
      </w:r>
      <w:r w:rsidR="00C42D32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從參加</w:t>
      </w:r>
      <w:r w:rsidR="004C6D73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本階段</w:t>
      </w:r>
      <w:r w:rsidR="0025719F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活動人員中隨機抽出</w:t>
      </w:r>
      <w:r w:rsidR="00804C6D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4</w:t>
      </w:r>
      <w:r w:rsidR="004730C9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0</w:t>
      </w:r>
      <w:r w:rsidR="0025719F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位</w:t>
      </w:r>
      <w:r w:rsidR="005E6D29" w:rsidRPr="00DB1662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，</w:t>
      </w:r>
      <w:r w:rsidR="0025719F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致贈新臺幣</w:t>
      </w:r>
      <w:r w:rsidR="004730C9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4</w:t>
      </w:r>
      <w:r w:rsidR="00DB42D1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00</w:t>
      </w:r>
      <w:r w:rsidR="0025719F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元等值商品禮券</w:t>
      </w:r>
      <w:r w:rsidR="0025719F" w:rsidRPr="00DB1662">
        <w:rPr>
          <w:rFonts w:ascii="新細明體" w:eastAsia="新細明體" w:hAnsi="新細明體" w:cs="Times New Roman" w:hint="eastAsia"/>
          <w:color w:val="000000" w:themeColor="text1"/>
          <w:sz w:val="28"/>
          <w:szCs w:val="28"/>
        </w:rPr>
        <w:t>。</w:t>
      </w:r>
    </w:p>
    <w:p w:rsidR="00E525B7" w:rsidRPr="00DB1662" w:rsidRDefault="00002202" w:rsidP="00004042">
      <w:pPr>
        <w:spacing w:line="500" w:lineRule="exact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（四）第四階段：</w:t>
      </w:r>
      <w:r w:rsidR="00C42D32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決選</w:t>
      </w:r>
    </w:p>
    <w:p w:rsidR="00002202" w:rsidRPr="00DB1662" w:rsidRDefault="00E525B7" w:rsidP="00E525B7">
      <w:pPr>
        <w:spacing w:line="500" w:lineRule="exact"/>
        <w:ind w:leftChars="179" w:left="844" w:hangingChars="148" w:hanging="414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、活動期間：</w:t>
      </w:r>
      <w:r w:rsidR="00890F85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106</w:t>
      </w:r>
      <w:r w:rsidR="00890F85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年</w:t>
      </w:r>
      <w:r w:rsidR="00B95F37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4</w:t>
      </w:r>
      <w:r w:rsidR="00890F85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月</w:t>
      </w:r>
      <w:r w:rsidR="00F96A90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1</w:t>
      </w:r>
      <w:r w:rsidR="0019020D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4</w:t>
      </w:r>
      <w:r w:rsidR="00890F85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日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（星期</w:t>
      </w:r>
      <w:r w:rsidR="0019020D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五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）</w:t>
      </w:r>
      <w:r w:rsidR="00890F85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至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106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年</w:t>
      </w:r>
      <w:r w:rsidR="00B95F37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4</w:t>
      </w:r>
      <w:r w:rsidR="00890F85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月</w:t>
      </w:r>
      <w:r w:rsidR="00F96A90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2</w:t>
      </w:r>
      <w:r w:rsidR="00C42D32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8</w:t>
      </w:r>
      <w:r w:rsidR="00890F85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日（</w:t>
      </w:r>
      <w:r w:rsidR="00096ABE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星期</w:t>
      </w:r>
      <w:r w:rsidR="00C42D32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五</w:t>
      </w:r>
      <w:r w:rsidR="00890F85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）</w:t>
      </w:r>
    </w:p>
    <w:p w:rsidR="00E525B7" w:rsidRPr="00DB1662" w:rsidRDefault="00E525B7" w:rsidP="00E525B7">
      <w:pPr>
        <w:spacing w:line="500" w:lineRule="exact"/>
        <w:ind w:leftChars="179" w:left="844" w:hangingChars="148" w:hanging="414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2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、統計方式：由</w:t>
      </w:r>
      <w:r w:rsidR="002539BF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人事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總處就票選結果進行統計作業</w:t>
      </w:r>
      <w:r w:rsidR="008F399A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後，</w:t>
      </w:r>
      <w:r w:rsidR="003157E9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將</w:t>
      </w:r>
      <w:r w:rsidR="008F399A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得票數前</w:t>
      </w:r>
      <w:r w:rsidR="008F399A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3</w:t>
      </w:r>
      <w:r w:rsidR="008F399A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名簽陳人事長擇定</w:t>
      </w:r>
      <w:r w:rsidR="00BA7E39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整合平臺名稱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。</w:t>
      </w:r>
    </w:p>
    <w:p w:rsidR="005679E8" w:rsidRPr="00DB1662" w:rsidRDefault="00B54CF4" w:rsidP="005679E8">
      <w:pPr>
        <w:spacing w:line="500" w:lineRule="exact"/>
        <w:ind w:left="566" w:hangingChars="202" w:hanging="566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lastRenderedPageBreak/>
        <w:t>六</w:t>
      </w:r>
      <w:r w:rsidR="00EF44EF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、</w:t>
      </w:r>
      <w:r w:rsidR="00890F85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公告決選</w:t>
      </w:r>
      <w:r w:rsidR="00FA4236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結果</w:t>
      </w:r>
      <w:r w:rsidR="00EF44EF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：</w:t>
      </w:r>
      <w:r w:rsidR="00EB4974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由人事總處通函行政院所屬中央及地方主管機關</w:t>
      </w:r>
      <w:r w:rsidR="00EB4974" w:rsidRPr="00DB1662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，</w:t>
      </w:r>
      <w:r w:rsidR="003114DE" w:rsidRPr="00DB1662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並於人事總處全球資訊網</w:t>
      </w:r>
      <w:r w:rsidR="005200F6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公告本項命名活動之決選結果。</w:t>
      </w:r>
    </w:p>
    <w:p w:rsidR="00DF235F" w:rsidRPr="00DB1662" w:rsidRDefault="00B54CF4" w:rsidP="005200F6">
      <w:pPr>
        <w:spacing w:line="500" w:lineRule="exact"/>
        <w:ind w:left="566" w:hangingChars="202" w:hanging="566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七</w:t>
      </w:r>
      <w:r w:rsidR="00EF44EF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、</w:t>
      </w:r>
      <w:r w:rsidR="00FA4236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獎勵</w:t>
      </w:r>
      <w:r w:rsidR="00EF44EF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：</w:t>
      </w:r>
    </w:p>
    <w:p w:rsidR="00DF235F" w:rsidRPr="00DB1662" w:rsidRDefault="00DF235F" w:rsidP="00DF235F">
      <w:pPr>
        <w:spacing w:line="500" w:lineRule="exact"/>
        <w:ind w:leftChars="59" w:left="990" w:hangingChars="303" w:hanging="848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DB1662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（一）</w:t>
      </w:r>
      <w:r w:rsidR="005200F6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票選統計結果前</w:t>
      </w:r>
      <w:r w:rsidR="005200F6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3</w:t>
      </w:r>
      <w:r w:rsidR="005200F6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名者，將於決選公告後，請各該服務機關</w:t>
      </w:r>
      <w:r w:rsidR="005753BD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給予行政獎勵嘉獎</w:t>
      </w:r>
      <w:r w:rsidR="005753BD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2</w:t>
      </w:r>
      <w:r w:rsidR="005753BD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次</w:t>
      </w:r>
      <w:r w:rsidR="00116E95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，</w:t>
      </w:r>
      <w:r w:rsidR="005753BD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並由</w:t>
      </w:r>
      <w:r w:rsidR="002539BF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人事</w:t>
      </w:r>
      <w:r w:rsidR="005753BD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總處</w:t>
      </w:r>
      <w:r w:rsidR="00116E95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於</w:t>
      </w:r>
      <w:r w:rsidR="00116E95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整合</w:t>
      </w:r>
      <w:r w:rsidR="00116E95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平臺啟用儀式時，邀請</w:t>
      </w:r>
      <w:r w:rsidR="004C6D73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渠等</w:t>
      </w:r>
      <w:r w:rsidR="00116E95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合影留念</w:t>
      </w:r>
      <w:r w:rsidR="00116E95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及</w:t>
      </w:r>
      <w:r w:rsidR="005753BD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頒給新臺幣</w:t>
      </w:r>
      <w:r w:rsidRPr="00DB1662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5,000</w:t>
      </w:r>
      <w:r w:rsidR="00481440" w:rsidRPr="00DB1662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元</w:t>
      </w:r>
      <w:r w:rsidR="007A044A" w:rsidRPr="00DB1662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獎金</w:t>
      </w:r>
      <w:r w:rsidR="0025719F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。</w:t>
      </w:r>
    </w:p>
    <w:p w:rsidR="00DF235F" w:rsidRPr="00DB1662" w:rsidRDefault="00DF235F" w:rsidP="00DF235F">
      <w:pPr>
        <w:spacing w:line="500" w:lineRule="exact"/>
        <w:ind w:leftChars="59" w:left="990" w:hangingChars="303" w:hanging="848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DB1662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（二）</w:t>
      </w:r>
      <w:r w:rsidR="00481440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前</w:t>
      </w:r>
      <w:r w:rsidR="00481440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3</w:t>
      </w:r>
      <w:r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名建議人員</w:t>
      </w:r>
      <w:r w:rsidR="00481440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之</w:t>
      </w:r>
      <w:r w:rsidR="00826AFE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主管</w:t>
      </w:r>
      <w:r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機關人事主管由人事</w:t>
      </w:r>
      <w:r w:rsidR="00481440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總處</w:t>
      </w:r>
      <w:r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統一</w:t>
      </w:r>
      <w:r w:rsidR="00481440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核給行政獎勵嘉獎</w:t>
      </w:r>
      <w:r w:rsidR="00826AFE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1</w:t>
      </w:r>
      <w:r w:rsidR="00481440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次</w:t>
      </w:r>
      <w:r w:rsidR="005753BD" w:rsidRPr="00DB1662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，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以茲鼓勵。</w:t>
      </w:r>
    </w:p>
    <w:p w:rsidR="001C4E9D" w:rsidRPr="00DB1662" w:rsidRDefault="00B54CF4" w:rsidP="00004042">
      <w:pPr>
        <w:spacing w:line="500" w:lineRule="exact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八</w:t>
      </w:r>
      <w:r w:rsidR="00EF44EF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、</w:t>
      </w:r>
      <w:r w:rsidR="000D2DDB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注意事項</w:t>
      </w:r>
      <w:r w:rsidR="00F26593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：</w:t>
      </w:r>
    </w:p>
    <w:p w:rsidR="00B831A5" w:rsidRPr="00DB1662" w:rsidRDefault="00B831A5" w:rsidP="00B54CF4">
      <w:pPr>
        <w:spacing w:line="500" w:lineRule="exact"/>
        <w:ind w:left="848" w:hangingChars="303" w:hanging="848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（一）申請作品</w:t>
      </w:r>
      <w:r w:rsidR="00B54CF4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須為參與者本人之作品，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不得有</w:t>
      </w:r>
      <w:r w:rsidR="00B54CF4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重製、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冒用、抄襲或其他侵害第三人著作權之行為。</w:t>
      </w:r>
    </w:p>
    <w:p w:rsidR="00B33B19" w:rsidRPr="00DB1662" w:rsidRDefault="00B54CF4" w:rsidP="00B54CF4">
      <w:pPr>
        <w:spacing w:line="500" w:lineRule="exact"/>
        <w:ind w:left="848" w:hangingChars="303" w:hanging="848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（二）凡參加本活動者，視為同意所填個人資料供</w:t>
      </w:r>
      <w:r w:rsidR="002539BF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人事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總處於本命名活動聯繫之相關運用，並依個人資料保護法，非經本人同意</w:t>
      </w:r>
      <w:r w:rsidR="002539BF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人事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總處不做其他用途使用。</w:t>
      </w:r>
    </w:p>
    <w:p w:rsidR="00134050" w:rsidRPr="00DB1662" w:rsidRDefault="00B54CF4" w:rsidP="00B54CF4">
      <w:pPr>
        <w:spacing w:line="500" w:lineRule="exact"/>
        <w:ind w:left="848" w:hangingChars="303" w:hanging="848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（三）得獎作品之智慧財產權，自公布得獎日起，為得獎者已同意主辦單位在依照智慧財產權之規範下，使用、修改、重製、公開播送、改作、散布、發行、公開發表、公開傳輸該等資料，得獎者對此絕無異議。得獎者並應保證主辦單位使用、修改、重製、公開播送、改作、散布、發行、公開發表、公開傳輸、轉授權等資料，不致侵害任何第三人之智慧財產權，否則應對主辦單位負損害賠償責任（包括但不限於訴訟費用及律師費用等）。主辦單位擁有重製、廣告宣傳、刊印、公開展示及商品化等使用權利，且不限地點、時間、次數、方式運用之，均不另予通知及支付費用。</w:t>
      </w:r>
    </w:p>
    <w:p w:rsidR="00FD47AF" w:rsidRPr="00DB1662" w:rsidRDefault="00FD47AF" w:rsidP="00FD47AF">
      <w:pPr>
        <w:spacing w:line="500" w:lineRule="exact"/>
        <w:ind w:left="708" w:hangingChars="253" w:hanging="708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（</w:t>
      </w:r>
      <w:r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四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）</w:t>
      </w:r>
      <w:r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人事總處</w:t>
      </w:r>
      <w:r w:rsidR="007970BB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得</w:t>
      </w:r>
      <w:r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視實際狀況需要，</w:t>
      </w:r>
      <w:r w:rsidR="007970BB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彈性調整、暫停或終止本活動</w:t>
      </w:r>
      <w:r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。</w:t>
      </w:r>
    </w:p>
    <w:p w:rsidR="00B54CF4" w:rsidRPr="00DB1662" w:rsidRDefault="004E1233" w:rsidP="0037239B">
      <w:pPr>
        <w:widowControl/>
        <w:jc w:val="center"/>
        <w:rPr>
          <w:rFonts w:ascii="Times New Roman" w:eastAsia="標楷體" w:hAnsi="Times New Roman" w:cs="Times New Roman"/>
          <w:b/>
          <w:color w:val="000000" w:themeColor="text1"/>
          <w:sz w:val="36"/>
          <w:szCs w:val="36"/>
        </w:rPr>
      </w:pP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br w:type="page"/>
      </w:r>
      <w:r w:rsidR="00450BC4" w:rsidRPr="00450BC4">
        <w:rPr>
          <w:rFonts w:ascii="Times New Roman" w:eastAsia="標楷體" w:hAnsi="Times New Roman" w:cs="Times New Roman"/>
          <w:noProof/>
          <w:color w:val="000000" w:themeColor="text1"/>
          <w:sz w:val="32"/>
          <w:szCs w:val="32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2" o:spid="_x0000_s1026" type="#_x0000_t202" style="position:absolute;left:0;text-align:left;margin-left:391.5pt;margin-top:-50.9pt;width:55.65pt;height:34.5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" stroked="f">
            <v:textbox>
              <w:txbxContent>
                <w:p w:rsidR="000C773C" w:rsidRPr="000C773C" w:rsidRDefault="000C773C">
                  <w:pPr>
                    <w:rPr>
                      <w:rFonts w:ascii="標楷體" w:eastAsia="標楷體" w:hAnsi="標楷體"/>
                      <w:sz w:val="32"/>
                      <w:szCs w:val="32"/>
                    </w:rPr>
                  </w:pPr>
                  <w:r w:rsidRPr="000C773C">
                    <w:rPr>
                      <w:rFonts w:ascii="標楷體" w:eastAsia="標楷體" w:hAnsi="標楷體" w:hint="eastAsia"/>
                      <w:sz w:val="32"/>
                      <w:szCs w:val="32"/>
                    </w:rPr>
                    <w:t>附件</w:t>
                  </w:r>
                </w:p>
              </w:txbxContent>
            </v:textbox>
          </v:shape>
        </w:pict>
      </w:r>
      <w:r w:rsidR="00134050" w:rsidRPr="00DB1662">
        <w:rPr>
          <w:rFonts w:ascii="Times New Roman" w:eastAsia="標楷體" w:hAnsi="Times New Roman" w:cs="Times New Roman"/>
          <w:b/>
          <w:color w:val="000000" w:themeColor="text1"/>
          <w:sz w:val="36"/>
          <w:szCs w:val="36"/>
        </w:rPr>
        <w:t>公部門數位學習整合平臺命名徵件資料表</w:t>
      </w:r>
    </w:p>
    <w:p w:rsidR="00134050" w:rsidRPr="00DB1662" w:rsidRDefault="00134050" w:rsidP="000068E9">
      <w:pPr>
        <w:pStyle w:val="a9"/>
        <w:numPr>
          <w:ilvl w:val="0"/>
          <w:numId w:val="2"/>
        </w:numPr>
        <w:spacing w:line="500" w:lineRule="exact"/>
        <w:ind w:leftChars="0"/>
        <w:jc w:val="both"/>
        <w:rPr>
          <w:rFonts w:ascii="Times New Roman" w:eastAsia="標楷體" w:hAnsi="Times New Roman" w:cs="Times New Roman"/>
          <w:color w:val="000000" w:themeColor="text1"/>
          <w:sz w:val="32"/>
          <w:szCs w:val="32"/>
        </w:rPr>
      </w:pPr>
      <w:r w:rsidRPr="00DB1662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命名徵件活動期間：</w:t>
      </w:r>
      <w:r w:rsidR="00D857D1" w:rsidRPr="00DB1662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106</w:t>
      </w:r>
      <w:r w:rsidR="00D857D1" w:rsidRPr="00DB1662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年</w:t>
      </w:r>
      <w:r w:rsidR="00D857D1" w:rsidRPr="00DB1662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3</w:t>
      </w:r>
      <w:r w:rsidR="00D857D1" w:rsidRPr="00DB1662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月</w:t>
      </w:r>
      <w:r w:rsidR="00D857D1" w:rsidRPr="00DB1662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1</w:t>
      </w:r>
      <w:r w:rsidR="00DF235F" w:rsidRPr="00DB1662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日</w:t>
      </w:r>
      <w:r w:rsidR="009E04B2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（星期</w:t>
      </w:r>
      <w:r w:rsidR="009E04B2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三</w:t>
      </w:r>
      <w:r w:rsidR="009E04B2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）</w:t>
      </w:r>
      <w:r w:rsidRPr="00DB1662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至</w:t>
      </w:r>
      <w:r w:rsidRPr="00DB1662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106</w:t>
      </w:r>
      <w:r w:rsidRPr="00DB1662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年</w:t>
      </w:r>
      <w:r w:rsidR="0037239B" w:rsidRPr="00DB1662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3</w:t>
      </w:r>
      <w:r w:rsidRPr="00DB1662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月</w:t>
      </w:r>
      <w:r w:rsidR="004636D8" w:rsidRPr="00DB1662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15</w:t>
      </w:r>
      <w:r w:rsidRPr="00DB1662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日（星期</w:t>
      </w:r>
      <w:r w:rsidR="004636D8" w:rsidRPr="00DB1662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三</w:t>
      </w:r>
      <w:r w:rsidRPr="00DB1662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）</w:t>
      </w:r>
      <w:r w:rsidR="00917B1E" w:rsidRPr="00DB1662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。</w:t>
      </w:r>
    </w:p>
    <w:p w:rsidR="00134050" w:rsidRPr="00DB1662" w:rsidRDefault="00134050" w:rsidP="000068E9">
      <w:pPr>
        <w:spacing w:line="500" w:lineRule="exact"/>
        <w:ind w:left="970" w:hangingChars="303" w:hanging="970"/>
        <w:jc w:val="both"/>
        <w:rPr>
          <w:rFonts w:ascii="Times New Roman" w:eastAsia="標楷體" w:hAnsi="Times New Roman" w:cs="Times New Roman"/>
          <w:color w:val="000000" w:themeColor="text1"/>
          <w:sz w:val="32"/>
          <w:szCs w:val="32"/>
        </w:rPr>
      </w:pPr>
      <w:r w:rsidRPr="00DB1662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二、徵件方式：</w:t>
      </w:r>
    </w:p>
    <w:p w:rsidR="00134050" w:rsidRPr="00DB1662" w:rsidRDefault="00134050" w:rsidP="000068E9">
      <w:pPr>
        <w:spacing w:line="500" w:lineRule="exact"/>
        <w:ind w:left="970" w:hangingChars="303" w:hanging="970"/>
        <w:jc w:val="both"/>
        <w:rPr>
          <w:rFonts w:ascii="Times New Roman" w:eastAsia="標楷體" w:hAnsi="Times New Roman" w:cs="Times New Roman"/>
          <w:color w:val="000000" w:themeColor="text1"/>
          <w:sz w:val="32"/>
          <w:szCs w:val="32"/>
        </w:rPr>
      </w:pPr>
      <w:r w:rsidRPr="00DB1662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（一）</w:t>
      </w:r>
      <w:r w:rsidR="000C773C" w:rsidRPr="00DB1662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請填寫參加人之姓名、聯絡電話、</w:t>
      </w:r>
      <w:r w:rsidR="000C773C" w:rsidRPr="00DB1662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E-mail</w:t>
      </w:r>
      <w:r w:rsidR="000C773C" w:rsidRPr="00DB1662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、命名名稱及發想說明</w:t>
      </w:r>
      <w:r w:rsidR="000C773C" w:rsidRPr="00DB1662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（以150字為限，含標點符號，且不得出現參加人之姓名、服務機關等足以辨識個人之基本資料文字）</w:t>
      </w:r>
      <w:r w:rsidR="00917B1E" w:rsidRPr="00DB1662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。</w:t>
      </w:r>
    </w:p>
    <w:p w:rsidR="00134050" w:rsidRPr="00DB1662" w:rsidRDefault="00134050" w:rsidP="000068E9">
      <w:pPr>
        <w:spacing w:line="500" w:lineRule="exact"/>
        <w:ind w:left="970" w:hangingChars="303" w:hanging="970"/>
        <w:jc w:val="both"/>
        <w:rPr>
          <w:rFonts w:ascii="Times New Roman" w:eastAsia="標楷體" w:hAnsi="Times New Roman" w:cs="Times New Roman"/>
          <w:color w:val="000000" w:themeColor="text1"/>
          <w:sz w:val="32"/>
          <w:szCs w:val="32"/>
        </w:rPr>
      </w:pPr>
      <w:r w:rsidRPr="00DB1662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（二）</w:t>
      </w:r>
      <w:r w:rsidR="004E1233" w:rsidRPr="00DB1662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由主管機關</w:t>
      </w:r>
      <w:r w:rsidR="000C773C" w:rsidRPr="00DB1662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於截止期限前將本表</w:t>
      </w:r>
      <w:r w:rsidR="000C773C" w:rsidRPr="00DB1662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E-mail</w:t>
      </w:r>
      <w:r w:rsidR="000C773C" w:rsidRPr="00DB1662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至</w:t>
      </w:r>
      <w:r w:rsidR="004E1233" w:rsidRPr="00DB1662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人事總處培訓考用處</w:t>
      </w:r>
      <w:r w:rsidR="008A0FCE" w:rsidRPr="00DB1662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（承辦人：謝視察久如；電子郵件：christina@dgpa.gov.tw；連絡電話：02-23979298分機514）彙辦</w:t>
      </w:r>
      <w:r w:rsidR="000C773C" w:rsidRPr="00DB1662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。</w:t>
      </w:r>
    </w:p>
    <w:p w:rsidR="000C773C" w:rsidRPr="00DB1662" w:rsidRDefault="000C773C" w:rsidP="000C773C">
      <w:pPr>
        <w:spacing w:line="500" w:lineRule="exact"/>
        <w:ind w:left="970" w:hangingChars="303" w:hanging="970"/>
        <w:rPr>
          <w:rFonts w:ascii="Times New Roman" w:eastAsia="標楷體" w:hAnsi="Times New Roman" w:cs="Times New Roman"/>
          <w:color w:val="000000" w:themeColor="text1"/>
          <w:sz w:val="32"/>
          <w:szCs w:val="32"/>
        </w:rPr>
      </w:pPr>
      <w:r w:rsidRPr="00DB1662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三、命名徵件資料</w:t>
      </w:r>
    </w:p>
    <w:tbl>
      <w:tblPr>
        <w:tblStyle w:val="aa"/>
        <w:tblW w:w="0" w:type="auto"/>
        <w:tblInd w:w="108" w:type="dxa"/>
        <w:tblLook w:val="04A0"/>
      </w:tblPr>
      <w:tblGrid>
        <w:gridCol w:w="2694"/>
        <w:gridCol w:w="5720"/>
      </w:tblGrid>
      <w:tr w:rsidR="00DB1662" w:rsidRPr="00DB1662" w:rsidTr="000C773C">
        <w:tc>
          <w:tcPr>
            <w:tcW w:w="2694" w:type="dxa"/>
          </w:tcPr>
          <w:p w:rsidR="000C773C" w:rsidRPr="00DB1662" w:rsidRDefault="000C773C" w:rsidP="000C773C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DB1662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32"/>
                <w:szCs w:val="32"/>
              </w:rPr>
              <w:t>命名名稱</w:t>
            </w:r>
          </w:p>
          <w:p w:rsidR="00B95F37" w:rsidRPr="00DB1662" w:rsidRDefault="00B95F37" w:rsidP="009E04B2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DB1662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（以5字為</w:t>
            </w:r>
            <w:r w:rsidR="009E04B2" w:rsidRPr="00DB1662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原則</w:t>
            </w:r>
            <w:r w:rsidRPr="00DB1662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）</w:t>
            </w:r>
          </w:p>
        </w:tc>
        <w:tc>
          <w:tcPr>
            <w:tcW w:w="5720" w:type="dxa"/>
          </w:tcPr>
          <w:p w:rsidR="000C773C" w:rsidRPr="00DB1662" w:rsidRDefault="000C773C" w:rsidP="000C773C">
            <w:pPr>
              <w:spacing w:line="500" w:lineRule="exact"/>
              <w:rPr>
                <w:rFonts w:ascii="Times New Roman" w:eastAsia="標楷體" w:hAnsi="Times New Roman" w:cs="Times New Roman"/>
                <w:color w:val="000000" w:themeColor="text1"/>
                <w:sz w:val="32"/>
                <w:szCs w:val="32"/>
              </w:rPr>
            </w:pPr>
          </w:p>
        </w:tc>
      </w:tr>
      <w:tr w:rsidR="00DB1662" w:rsidRPr="00DB1662" w:rsidTr="000C773C">
        <w:tc>
          <w:tcPr>
            <w:tcW w:w="2694" w:type="dxa"/>
          </w:tcPr>
          <w:p w:rsidR="000C773C" w:rsidRPr="00DB1662" w:rsidRDefault="000C773C" w:rsidP="000C773C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DB1662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32"/>
                <w:szCs w:val="32"/>
              </w:rPr>
              <w:t>命名發想說明</w:t>
            </w:r>
          </w:p>
          <w:p w:rsidR="000C773C" w:rsidRPr="00DB1662" w:rsidRDefault="000C773C" w:rsidP="000C773C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DB1662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（以150字為限）</w:t>
            </w:r>
          </w:p>
        </w:tc>
        <w:tc>
          <w:tcPr>
            <w:tcW w:w="5720" w:type="dxa"/>
          </w:tcPr>
          <w:p w:rsidR="000C773C" w:rsidRPr="00DB1662" w:rsidRDefault="000C773C" w:rsidP="000C773C">
            <w:pPr>
              <w:spacing w:line="500" w:lineRule="exact"/>
              <w:rPr>
                <w:rFonts w:ascii="Times New Roman" w:eastAsia="標楷體" w:hAnsi="Times New Roman" w:cs="Times New Roman"/>
                <w:color w:val="000000" w:themeColor="text1"/>
                <w:sz w:val="32"/>
                <w:szCs w:val="32"/>
              </w:rPr>
            </w:pPr>
          </w:p>
        </w:tc>
      </w:tr>
      <w:tr w:rsidR="00DB1662" w:rsidRPr="00DB1662" w:rsidTr="000C773C">
        <w:tc>
          <w:tcPr>
            <w:tcW w:w="2694" w:type="dxa"/>
          </w:tcPr>
          <w:p w:rsidR="008C7560" w:rsidRPr="00DB1662" w:rsidRDefault="000C773C" w:rsidP="000C773C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DB1662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32"/>
                <w:szCs w:val="32"/>
              </w:rPr>
              <w:t>參加人姓名</w:t>
            </w:r>
          </w:p>
          <w:p w:rsidR="000C773C" w:rsidRPr="00DB1662" w:rsidRDefault="000C773C" w:rsidP="000C773C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DB1662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（須與身分證相同）</w:t>
            </w:r>
          </w:p>
        </w:tc>
        <w:tc>
          <w:tcPr>
            <w:tcW w:w="5720" w:type="dxa"/>
          </w:tcPr>
          <w:p w:rsidR="000C773C" w:rsidRPr="00DB1662" w:rsidRDefault="000C773C" w:rsidP="000C773C">
            <w:pPr>
              <w:spacing w:line="500" w:lineRule="exact"/>
              <w:rPr>
                <w:rFonts w:ascii="Times New Roman" w:eastAsia="標楷體" w:hAnsi="Times New Roman" w:cs="Times New Roman"/>
                <w:color w:val="000000" w:themeColor="text1"/>
                <w:sz w:val="32"/>
                <w:szCs w:val="32"/>
              </w:rPr>
            </w:pPr>
          </w:p>
        </w:tc>
      </w:tr>
      <w:tr w:rsidR="00DB1662" w:rsidRPr="00DB1662" w:rsidTr="000C773C">
        <w:tc>
          <w:tcPr>
            <w:tcW w:w="2694" w:type="dxa"/>
          </w:tcPr>
          <w:p w:rsidR="004E1233" w:rsidRPr="00DB1662" w:rsidRDefault="004E1233" w:rsidP="000C773C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DB1662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32"/>
                <w:szCs w:val="32"/>
              </w:rPr>
              <w:t>主管機關</w:t>
            </w:r>
          </w:p>
        </w:tc>
        <w:tc>
          <w:tcPr>
            <w:tcW w:w="5720" w:type="dxa"/>
          </w:tcPr>
          <w:p w:rsidR="004E1233" w:rsidRPr="00DB1662" w:rsidRDefault="004E1233" w:rsidP="000C773C">
            <w:pPr>
              <w:spacing w:line="500" w:lineRule="exact"/>
              <w:rPr>
                <w:rFonts w:ascii="Times New Roman" w:eastAsia="標楷體" w:hAnsi="Times New Roman" w:cs="Times New Roman"/>
                <w:color w:val="000000" w:themeColor="text1"/>
                <w:sz w:val="32"/>
                <w:szCs w:val="32"/>
              </w:rPr>
            </w:pPr>
          </w:p>
        </w:tc>
      </w:tr>
      <w:tr w:rsidR="00DB1662" w:rsidRPr="00DB1662" w:rsidTr="000C773C">
        <w:tc>
          <w:tcPr>
            <w:tcW w:w="2694" w:type="dxa"/>
          </w:tcPr>
          <w:p w:rsidR="000C773C" w:rsidRPr="00DB1662" w:rsidRDefault="000C773C" w:rsidP="000C773C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DB1662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32"/>
                <w:szCs w:val="32"/>
              </w:rPr>
              <w:t>服務機關</w:t>
            </w:r>
          </w:p>
        </w:tc>
        <w:tc>
          <w:tcPr>
            <w:tcW w:w="5720" w:type="dxa"/>
          </w:tcPr>
          <w:p w:rsidR="000C773C" w:rsidRPr="00DB1662" w:rsidRDefault="000C773C" w:rsidP="000C773C">
            <w:pPr>
              <w:spacing w:line="500" w:lineRule="exact"/>
              <w:rPr>
                <w:rFonts w:ascii="Times New Roman" w:eastAsia="標楷體" w:hAnsi="Times New Roman" w:cs="Times New Roman"/>
                <w:color w:val="000000" w:themeColor="text1"/>
                <w:sz w:val="32"/>
                <w:szCs w:val="32"/>
              </w:rPr>
            </w:pPr>
          </w:p>
        </w:tc>
      </w:tr>
      <w:tr w:rsidR="00DB1662" w:rsidRPr="00DB1662" w:rsidTr="000C773C">
        <w:tc>
          <w:tcPr>
            <w:tcW w:w="2694" w:type="dxa"/>
          </w:tcPr>
          <w:p w:rsidR="000C773C" w:rsidRPr="00DB1662" w:rsidRDefault="00720A26" w:rsidP="000C773C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DB1662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32"/>
                <w:szCs w:val="32"/>
              </w:rPr>
              <w:t>服務</w:t>
            </w:r>
            <w:r w:rsidR="000C773C" w:rsidRPr="00DB1662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32"/>
                <w:szCs w:val="32"/>
              </w:rPr>
              <w:t>機關地址</w:t>
            </w:r>
          </w:p>
        </w:tc>
        <w:tc>
          <w:tcPr>
            <w:tcW w:w="5720" w:type="dxa"/>
          </w:tcPr>
          <w:p w:rsidR="000C773C" w:rsidRPr="00DB1662" w:rsidRDefault="000C773C" w:rsidP="000C773C">
            <w:pPr>
              <w:spacing w:line="500" w:lineRule="exact"/>
              <w:rPr>
                <w:rFonts w:ascii="Times New Roman" w:eastAsia="標楷體" w:hAnsi="Times New Roman" w:cs="Times New Roman"/>
                <w:color w:val="000000" w:themeColor="text1"/>
                <w:sz w:val="32"/>
                <w:szCs w:val="32"/>
              </w:rPr>
            </w:pPr>
          </w:p>
        </w:tc>
      </w:tr>
      <w:tr w:rsidR="00DB1662" w:rsidRPr="00DB1662" w:rsidTr="000C773C">
        <w:tc>
          <w:tcPr>
            <w:tcW w:w="2694" w:type="dxa"/>
          </w:tcPr>
          <w:p w:rsidR="000C773C" w:rsidRPr="00DB1662" w:rsidRDefault="000C773C" w:rsidP="00720A26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DB1662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32"/>
                <w:szCs w:val="32"/>
              </w:rPr>
              <w:t>連絡電話</w:t>
            </w:r>
          </w:p>
        </w:tc>
        <w:tc>
          <w:tcPr>
            <w:tcW w:w="5720" w:type="dxa"/>
          </w:tcPr>
          <w:p w:rsidR="00720A26" w:rsidRPr="00DB1662" w:rsidRDefault="00720A26" w:rsidP="00543F16">
            <w:pPr>
              <w:spacing w:line="500" w:lineRule="exact"/>
              <w:rPr>
                <w:rFonts w:ascii="標楷體" w:eastAsia="標楷體" w:hAnsi="標楷體" w:cs="Times New Roman"/>
                <w:color w:val="000000" w:themeColor="text1"/>
                <w:sz w:val="32"/>
                <w:szCs w:val="32"/>
              </w:rPr>
            </w:pPr>
            <w:r w:rsidRPr="00DB1662">
              <w:rPr>
                <w:rFonts w:ascii="標楷體" w:eastAsia="標楷體" w:hAnsi="標楷體" w:cs="Times New Roman" w:hint="eastAsia"/>
                <w:color w:val="000000" w:themeColor="text1"/>
                <w:sz w:val="32"/>
                <w:szCs w:val="32"/>
              </w:rPr>
              <w:t>公務電話</w:t>
            </w:r>
            <w:r w:rsidRPr="00DB1662">
              <w:rPr>
                <w:rFonts w:ascii="新細明體" w:eastAsia="新細明體" w:hAnsi="新細明體" w:cs="Times New Roman" w:hint="eastAsia"/>
                <w:color w:val="000000" w:themeColor="text1"/>
                <w:sz w:val="32"/>
                <w:szCs w:val="32"/>
              </w:rPr>
              <w:t>：</w:t>
            </w:r>
          </w:p>
          <w:p w:rsidR="000C773C" w:rsidRPr="00DB1662" w:rsidRDefault="00720A26" w:rsidP="00543F16">
            <w:pPr>
              <w:spacing w:line="500" w:lineRule="exact"/>
              <w:rPr>
                <w:rFonts w:ascii="Times New Roman" w:eastAsia="標楷體" w:hAnsi="Times New Roman" w:cs="Times New Roman"/>
                <w:color w:val="000000" w:themeColor="text1"/>
                <w:sz w:val="32"/>
                <w:szCs w:val="32"/>
              </w:rPr>
            </w:pPr>
            <w:r w:rsidRPr="00DB1662">
              <w:rPr>
                <w:rFonts w:ascii="標楷體" w:eastAsia="標楷體" w:hAnsi="標楷體" w:cs="Times New Roman" w:hint="eastAsia"/>
                <w:color w:val="000000" w:themeColor="text1"/>
                <w:sz w:val="32"/>
                <w:szCs w:val="32"/>
              </w:rPr>
              <w:t>手機：</w:t>
            </w:r>
          </w:p>
        </w:tc>
      </w:tr>
      <w:tr w:rsidR="00DB1662" w:rsidRPr="00DB1662" w:rsidTr="000C773C">
        <w:tc>
          <w:tcPr>
            <w:tcW w:w="2694" w:type="dxa"/>
          </w:tcPr>
          <w:p w:rsidR="000C773C" w:rsidRPr="00DB1662" w:rsidRDefault="000C773C" w:rsidP="000C773C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DB1662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32"/>
                <w:szCs w:val="32"/>
              </w:rPr>
              <w:t>E-mail</w:t>
            </w:r>
          </w:p>
        </w:tc>
        <w:tc>
          <w:tcPr>
            <w:tcW w:w="5720" w:type="dxa"/>
          </w:tcPr>
          <w:p w:rsidR="000C773C" w:rsidRPr="00DB1662" w:rsidRDefault="000C773C" w:rsidP="000C773C">
            <w:pPr>
              <w:spacing w:line="500" w:lineRule="exact"/>
              <w:rPr>
                <w:rFonts w:ascii="Times New Roman" w:eastAsia="標楷體" w:hAnsi="Times New Roman" w:cs="Times New Roman"/>
                <w:color w:val="000000" w:themeColor="text1"/>
                <w:sz w:val="32"/>
                <w:szCs w:val="32"/>
              </w:rPr>
            </w:pPr>
          </w:p>
        </w:tc>
      </w:tr>
    </w:tbl>
    <w:p w:rsidR="000C773C" w:rsidRPr="00DB1662" w:rsidRDefault="000C773C" w:rsidP="000C773C">
      <w:pPr>
        <w:spacing w:line="500" w:lineRule="exact"/>
        <w:ind w:left="970" w:hangingChars="303" w:hanging="970"/>
        <w:rPr>
          <w:rFonts w:ascii="Times New Roman" w:eastAsia="標楷體" w:hAnsi="Times New Roman" w:cs="Times New Roman"/>
          <w:color w:val="000000" w:themeColor="text1"/>
          <w:sz w:val="32"/>
          <w:szCs w:val="32"/>
        </w:rPr>
      </w:pPr>
      <w:r w:rsidRPr="00DB1662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備註：本表不敷需求時，可自行增列使用。</w:t>
      </w:r>
    </w:p>
    <w:sectPr w:rsidR="000C773C" w:rsidRPr="00DB1662" w:rsidSect="00450BC4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0AD6" w:rsidRDefault="00990AD6" w:rsidP="00A23E10">
      <w:r>
        <w:separator/>
      </w:r>
    </w:p>
  </w:endnote>
  <w:endnote w:type="continuationSeparator" w:id="1">
    <w:p w:rsidR="00990AD6" w:rsidRDefault="00990AD6" w:rsidP="00A23E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2992959"/>
      <w:docPartObj>
        <w:docPartGallery w:val="Page Numbers (Bottom of Page)"/>
        <w:docPartUnique/>
      </w:docPartObj>
    </w:sdtPr>
    <w:sdtContent>
      <w:p w:rsidR="00167A7C" w:rsidRDefault="00450BC4">
        <w:pPr>
          <w:pStyle w:val="a6"/>
          <w:jc w:val="center"/>
        </w:pPr>
        <w:r>
          <w:fldChar w:fldCharType="begin"/>
        </w:r>
        <w:r w:rsidR="00167A7C">
          <w:instrText>PAGE   \* MERGEFORMAT</w:instrText>
        </w:r>
        <w:r>
          <w:fldChar w:fldCharType="separate"/>
        </w:r>
        <w:r w:rsidR="00D731EF" w:rsidRPr="00D731EF">
          <w:rPr>
            <w:noProof/>
            <w:lang w:val="zh-TW"/>
          </w:rPr>
          <w:t>4</w:t>
        </w:r>
        <w:r>
          <w:fldChar w:fldCharType="end"/>
        </w:r>
      </w:p>
    </w:sdtContent>
  </w:sdt>
  <w:p w:rsidR="00167A7C" w:rsidRDefault="00167A7C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0AD6" w:rsidRDefault="00990AD6" w:rsidP="00A23E10">
      <w:r>
        <w:separator/>
      </w:r>
    </w:p>
  </w:footnote>
  <w:footnote w:type="continuationSeparator" w:id="1">
    <w:p w:rsidR="00990AD6" w:rsidRDefault="00990AD6" w:rsidP="00A23E1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CC8A844E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>
    <w:nsid w:val="383E5667"/>
    <w:multiLevelType w:val="hybridMultilevel"/>
    <w:tmpl w:val="4A2A8570"/>
    <w:lvl w:ilvl="0" w:tplc="DF16D754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color w:val="auto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D2DDB"/>
    <w:rsid w:val="00002202"/>
    <w:rsid w:val="00004042"/>
    <w:rsid w:val="00005CE1"/>
    <w:rsid w:val="000068E9"/>
    <w:rsid w:val="00006D6F"/>
    <w:rsid w:val="000145A9"/>
    <w:rsid w:val="00037B86"/>
    <w:rsid w:val="00047C76"/>
    <w:rsid w:val="00064DFA"/>
    <w:rsid w:val="00096ABE"/>
    <w:rsid w:val="000C1683"/>
    <w:rsid w:val="000C773C"/>
    <w:rsid w:val="000D2DDB"/>
    <w:rsid w:val="000E0A97"/>
    <w:rsid w:val="0010729E"/>
    <w:rsid w:val="00114672"/>
    <w:rsid w:val="001159FE"/>
    <w:rsid w:val="00116E95"/>
    <w:rsid w:val="00126FC0"/>
    <w:rsid w:val="00134050"/>
    <w:rsid w:val="0016422A"/>
    <w:rsid w:val="00167A7C"/>
    <w:rsid w:val="001858BC"/>
    <w:rsid w:val="0019020D"/>
    <w:rsid w:val="00194D46"/>
    <w:rsid w:val="00196274"/>
    <w:rsid w:val="001A6F99"/>
    <w:rsid w:val="001B374B"/>
    <w:rsid w:val="001B39B4"/>
    <w:rsid w:val="001C4E9D"/>
    <w:rsid w:val="002160A1"/>
    <w:rsid w:val="00250905"/>
    <w:rsid w:val="002539BF"/>
    <w:rsid w:val="0025719F"/>
    <w:rsid w:val="00295365"/>
    <w:rsid w:val="002A4426"/>
    <w:rsid w:val="002E42CD"/>
    <w:rsid w:val="003114DE"/>
    <w:rsid w:val="003157E9"/>
    <w:rsid w:val="00336485"/>
    <w:rsid w:val="003504A9"/>
    <w:rsid w:val="0037239B"/>
    <w:rsid w:val="00392866"/>
    <w:rsid w:val="003936AC"/>
    <w:rsid w:val="003A568E"/>
    <w:rsid w:val="003B1C34"/>
    <w:rsid w:val="00430BD8"/>
    <w:rsid w:val="00445F7B"/>
    <w:rsid w:val="00450BC4"/>
    <w:rsid w:val="004636D8"/>
    <w:rsid w:val="004730C9"/>
    <w:rsid w:val="004758FF"/>
    <w:rsid w:val="00481440"/>
    <w:rsid w:val="004868C3"/>
    <w:rsid w:val="0049572B"/>
    <w:rsid w:val="004C6D73"/>
    <w:rsid w:val="004E1233"/>
    <w:rsid w:val="004F7C07"/>
    <w:rsid w:val="0050305F"/>
    <w:rsid w:val="005200F6"/>
    <w:rsid w:val="0054397E"/>
    <w:rsid w:val="005679E8"/>
    <w:rsid w:val="00574E01"/>
    <w:rsid w:val="005753BD"/>
    <w:rsid w:val="005848CE"/>
    <w:rsid w:val="0058767B"/>
    <w:rsid w:val="005E1615"/>
    <w:rsid w:val="005E2951"/>
    <w:rsid w:val="005E6D29"/>
    <w:rsid w:val="006304EE"/>
    <w:rsid w:val="006A70EA"/>
    <w:rsid w:val="006D412C"/>
    <w:rsid w:val="006D6CB8"/>
    <w:rsid w:val="006F5CE3"/>
    <w:rsid w:val="00705DD1"/>
    <w:rsid w:val="00711598"/>
    <w:rsid w:val="00720A26"/>
    <w:rsid w:val="0072578F"/>
    <w:rsid w:val="0075497E"/>
    <w:rsid w:val="007970BB"/>
    <w:rsid w:val="007A044A"/>
    <w:rsid w:val="007A462E"/>
    <w:rsid w:val="007C55B1"/>
    <w:rsid w:val="007D24FF"/>
    <w:rsid w:val="007F1FE0"/>
    <w:rsid w:val="007F6E51"/>
    <w:rsid w:val="00804C6D"/>
    <w:rsid w:val="0081201F"/>
    <w:rsid w:val="00826AFE"/>
    <w:rsid w:val="00837DB0"/>
    <w:rsid w:val="0088362E"/>
    <w:rsid w:val="00890F85"/>
    <w:rsid w:val="008A0FCE"/>
    <w:rsid w:val="008C7560"/>
    <w:rsid w:val="008D4236"/>
    <w:rsid w:val="008F399A"/>
    <w:rsid w:val="00902C7A"/>
    <w:rsid w:val="009106BB"/>
    <w:rsid w:val="00917B1E"/>
    <w:rsid w:val="009433A0"/>
    <w:rsid w:val="00957129"/>
    <w:rsid w:val="00982FAA"/>
    <w:rsid w:val="00990AD6"/>
    <w:rsid w:val="00994780"/>
    <w:rsid w:val="009C4F3A"/>
    <w:rsid w:val="009E04B2"/>
    <w:rsid w:val="009F6CE7"/>
    <w:rsid w:val="00A0611B"/>
    <w:rsid w:val="00A17A19"/>
    <w:rsid w:val="00A22575"/>
    <w:rsid w:val="00A23E10"/>
    <w:rsid w:val="00A40573"/>
    <w:rsid w:val="00A974F4"/>
    <w:rsid w:val="00AB59DA"/>
    <w:rsid w:val="00AB6B46"/>
    <w:rsid w:val="00AE571B"/>
    <w:rsid w:val="00B33B19"/>
    <w:rsid w:val="00B54CF4"/>
    <w:rsid w:val="00B56E3F"/>
    <w:rsid w:val="00B628D6"/>
    <w:rsid w:val="00B831A5"/>
    <w:rsid w:val="00B837FC"/>
    <w:rsid w:val="00B90ADA"/>
    <w:rsid w:val="00B95F37"/>
    <w:rsid w:val="00BA7E39"/>
    <w:rsid w:val="00BF07D8"/>
    <w:rsid w:val="00BF76AF"/>
    <w:rsid w:val="00C42D32"/>
    <w:rsid w:val="00C56E74"/>
    <w:rsid w:val="00C64471"/>
    <w:rsid w:val="00C71478"/>
    <w:rsid w:val="00C77785"/>
    <w:rsid w:val="00CB031A"/>
    <w:rsid w:val="00CC1BAD"/>
    <w:rsid w:val="00CF1F7B"/>
    <w:rsid w:val="00CF382B"/>
    <w:rsid w:val="00CF46B4"/>
    <w:rsid w:val="00D23225"/>
    <w:rsid w:val="00D31804"/>
    <w:rsid w:val="00D65AD8"/>
    <w:rsid w:val="00D731EF"/>
    <w:rsid w:val="00D80FA6"/>
    <w:rsid w:val="00D857D1"/>
    <w:rsid w:val="00DB1662"/>
    <w:rsid w:val="00DB42D1"/>
    <w:rsid w:val="00DF235F"/>
    <w:rsid w:val="00E40943"/>
    <w:rsid w:val="00E525B7"/>
    <w:rsid w:val="00EB4974"/>
    <w:rsid w:val="00ED3DBE"/>
    <w:rsid w:val="00EE653F"/>
    <w:rsid w:val="00EF44EF"/>
    <w:rsid w:val="00F053B8"/>
    <w:rsid w:val="00F26593"/>
    <w:rsid w:val="00F315FD"/>
    <w:rsid w:val="00F31D22"/>
    <w:rsid w:val="00F357FA"/>
    <w:rsid w:val="00F476B5"/>
    <w:rsid w:val="00F52563"/>
    <w:rsid w:val="00F73638"/>
    <w:rsid w:val="00F96A90"/>
    <w:rsid w:val="00FA2E1F"/>
    <w:rsid w:val="00FA4236"/>
    <w:rsid w:val="00FB3BED"/>
    <w:rsid w:val="00FC3A6D"/>
    <w:rsid w:val="00FD066A"/>
    <w:rsid w:val="00FD47AF"/>
    <w:rsid w:val="00FF4C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50BC4"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A23E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1"/>
    <w:link w:val="a4"/>
    <w:uiPriority w:val="99"/>
    <w:rsid w:val="00A23E10"/>
    <w:rPr>
      <w:sz w:val="20"/>
      <w:szCs w:val="20"/>
    </w:rPr>
  </w:style>
  <w:style w:type="paragraph" w:styleId="a6">
    <w:name w:val="footer"/>
    <w:basedOn w:val="a0"/>
    <w:link w:val="a7"/>
    <w:uiPriority w:val="99"/>
    <w:unhideWhenUsed/>
    <w:rsid w:val="00A23E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1"/>
    <w:link w:val="a6"/>
    <w:uiPriority w:val="99"/>
    <w:rsid w:val="00A23E10"/>
    <w:rPr>
      <w:sz w:val="20"/>
      <w:szCs w:val="20"/>
    </w:rPr>
  </w:style>
  <w:style w:type="character" w:styleId="a8">
    <w:name w:val="Hyperlink"/>
    <w:basedOn w:val="a1"/>
    <w:uiPriority w:val="99"/>
    <w:unhideWhenUsed/>
    <w:rsid w:val="001B39B4"/>
    <w:rPr>
      <w:color w:val="0000FF" w:themeColor="hyperlink"/>
      <w:u w:val="single"/>
    </w:rPr>
  </w:style>
  <w:style w:type="paragraph" w:styleId="a">
    <w:name w:val="List Bullet"/>
    <w:basedOn w:val="a0"/>
    <w:uiPriority w:val="99"/>
    <w:unhideWhenUsed/>
    <w:rsid w:val="00E525B7"/>
    <w:pPr>
      <w:numPr>
        <w:numId w:val="1"/>
      </w:numPr>
      <w:contextualSpacing/>
    </w:pPr>
  </w:style>
  <w:style w:type="paragraph" w:styleId="a9">
    <w:name w:val="List Paragraph"/>
    <w:basedOn w:val="a0"/>
    <w:uiPriority w:val="34"/>
    <w:qFormat/>
    <w:rsid w:val="00134050"/>
    <w:pPr>
      <w:ind w:leftChars="200" w:left="480"/>
    </w:pPr>
  </w:style>
  <w:style w:type="table" w:styleId="aa">
    <w:name w:val="Table Grid"/>
    <w:basedOn w:val="a2"/>
    <w:uiPriority w:val="59"/>
    <w:rsid w:val="000C77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0"/>
    <w:link w:val="ac"/>
    <w:uiPriority w:val="99"/>
    <w:semiHidden/>
    <w:unhideWhenUsed/>
    <w:rsid w:val="000C77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1"/>
    <w:link w:val="ab"/>
    <w:uiPriority w:val="99"/>
    <w:semiHidden/>
    <w:rsid w:val="000C773C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Emphasis"/>
    <w:basedOn w:val="a1"/>
    <w:uiPriority w:val="20"/>
    <w:qFormat/>
    <w:rsid w:val="00FD47A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ecpa.dgpa.gov.tw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328</Words>
  <Characters>1873</Characters>
  <Application>Microsoft Office Word</Application>
  <DocSecurity>0</DocSecurity>
  <Lines>15</Lines>
  <Paragraphs>4</Paragraphs>
  <ScaleCrop>false</ScaleCrop>
  <Company/>
  <LinksUpToDate>false</LinksUpToDate>
  <CharactersWithSpaces>2197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培訓考用處第二科林昆儀</dc:creator>
  <cp:lastModifiedBy>user</cp:lastModifiedBy>
  <cp:revision>2</cp:revision>
  <cp:lastPrinted>2017-02-08T07:24:00Z</cp:lastPrinted>
  <dcterms:created xsi:type="dcterms:W3CDTF">2017-03-02T06:51:00Z</dcterms:created>
  <dcterms:modified xsi:type="dcterms:W3CDTF">2017-03-02T06:51:00Z</dcterms:modified>
</cp:coreProperties>
</file>